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6442" w14:textId="77777777" w:rsidR="00A1238A" w:rsidRDefault="00E130B2">
      <w:pPr>
        <w:pStyle w:val="Heading1"/>
        <w:spacing w:before="77"/>
      </w:pP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Hospitality,</w:t>
      </w:r>
      <w:r>
        <w:rPr>
          <w:spacing w:val="-7"/>
        </w:rPr>
        <w:t xml:space="preserve"> </w:t>
      </w:r>
      <w:r>
        <w:t>Retail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Sport</w:t>
      </w:r>
      <w:r>
        <w:rPr>
          <w:spacing w:val="-9"/>
        </w:rPr>
        <w:t xml:space="preserve"> </w:t>
      </w:r>
      <w:r>
        <w:t>Management Procedures for Students Raising Funds</w:t>
      </w:r>
    </w:p>
    <w:p w14:paraId="0B881CAF" w14:textId="77777777" w:rsidR="00A1238A" w:rsidRDefault="00E130B2">
      <w:pPr>
        <w:spacing w:line="322" w:lineRule="exact"/>
        <w:ind w:left="1236" w:right="1236"/>
        <w:jc w:val="center"/>
        <w:rPr>
          <w:b/>
          <w:sz w:val="28"/>
        </w:rPr>
      </w:pPr>
      <w:r>
        <w:rPr>
          <w:b/>
          <w:sz w:val="28"/>
        </w:rPr>
        <w:t>as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Class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Project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Behalf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College</w:t>
      </w:r>
    </w:p>
    <w:p w14:paraId="7FC11DD8" w14:textId="77777777" w:rsidR="00A1238A" w:rsidRDefault="00A1238A">
      <w:pPr>
        <w:pStyle w:val="BodyText"/>
        <w:spacing w:before="224"/>
        <w:rPr>
          <w:b/>
          <w:sz w:val="28"/>
        </w:rPr>
      </w:pPr>
    </w:p>
    <w:p w14:paraId="2EA2D11E" w14:textId="77777777" w:rsidR="00A1238A" w:rsidRDefault="00E130B2">
      <w:pPr>
        <w:pStyle w:val="BodyText"/>
        <w:ind w:left="360" w:right="355"/>
      </w:pPr>
      <w:r>
        <w:t>Always</w:t>
      </w:r>
      <w:r>
        <w:rPr>
          <w:spacing w:val="-3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that you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representing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solicit</w:t>
      </w:r>
      <w:r>
        <w:rPr>
          <w:spacing w:val="-1"/>
        </w:rPr>
        <w:t xml:space="preserve"> </w:t>
      </w:r>
      <w:r>
        <w:t>gifts from prospective donors and/or sell tickets to consumers.</w:t>
      </w:r>
    </w:p>
    <w:p w14:paraId="373D4A3C" w14:textId="77777777" w:rsidR="00A1238A" w:rsidRDefault="00A1238A">
      <w:pPr>
        <w:pStyle w:val="BodyText"/>
      </w:pPr>
    </w:p>
    <w:p w14:paraId="4555AD93" w14:textId="77777777" w:rsidR="00A1238A" w:rsidRDefault="00E130B2">
      <w:pPr>
        <w:pStyle w:val="BodyText"/>
        <w:ind w:left="360" w:right="355"/>
      </w:pPr>
      <w:r>
        <w:t xml:space="preserve">Any student collecting funds and handling cash or </w:t>
      </w:r>
      <w:proofErr w:type="gramStart"/>
      <w:r>
        <w:t>checks,</w:t>
      </w:r>
      <w:proofErr w:type="gramEnd"/>
      <w:r>
        <w:t xml:space="preserve"> must pass a background check completed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University.</w:t>
      </w:r>
      <w:r>
        <w:rPr>
          <w:spacing w:val="40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background</w:t>
      </w:r>
      <w:r>
        <w:rPr>
          <w:spacing w:val="-3"/>
        </w:rPr>
        <w:t xml:space="preserve"> </w:t>
      </w:r>
      <w:proofErr w:type="gramStart"/>
      <w:r>
        <w:t>check,</w:t>
      </w:r>
      <w:proofErr w:type="gramEnd"/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 allowed to handle cash or checks.</w:t>
      </w:r>
      <w:r>
        <w:rPr>
          <w:spacing w:val="40"/>
        </w:rPr>
        <w:t xml:space="preserve"> </w:t>
      </w:r>
      <w:r>
        <w:t xml:space="preserve">The form can be found at: </w:t>
      </w:r>
      <w:hyperlink r:id="rId4">
        <w:r>
          <w:rPr>
            <w:color w:val="0000FF"/>
            <w:spacing w:val="-2"/>
            <w:u w:val="single" w:color="0000FF"/>
          </w:rPr>
          <w:t>http://hr.sc.edu/forms/Authorization_Background_Check.pdf</w:t>
        </w:r>
      </w:hyperlink>
    </w:p>
    <w:p w14:paraId="02F0A8B6" w14:textId="77777777" w:rsidR="00A1238A" w:rsidRDefault="00E130B2">
      <w:pPr>
        <w:pStyle w:val="BodyText"/>
        <w:ind w:left="360" w:right="355"/>
      </w:pPr>
      <w:r>
        <w:t>The</w:t>
      </w:r>
      <w:r>
        <w:rPr>
          <w:spacing w:val="-5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College Business Office for their records.</w:t>
      </w:r>
    </w:p>
    <w:p w14:paraId="65850C75" w14:textId="77777777" w:rsidR="00A1238A" w:rsidRDefault="00A1238A">
      <w:pPr>
        <w:pStyle w:val="BodyText"/>
        <w:spacing w:before="1"/>
      </w:pPr>
    </w:p>
    <w:p w14:paraId="3C3BC324" w14:textId="77777777" w:rsidR="00A1238A" w:rsidRDefault="00E130B2">
      <w:pPr>
        <w:pStyle w:val="BodyText"/>
        <w:ind w:left="360" w:right="355"/>
      </w:pPr>
      <w:r>
        <w:t>The instructor and students will be responsible for maintaining the College’s receipt books.</w:t>
      </w:r>
      <w:r>
        <w:rPr>
          <w:spacing w:val="40"/>
        </w:rPr>
        <w:t xml:space="preserve"> </w:t>
      </w:r>
      <w:r>
        <w:t>All checks should be made out to the USC Educational Foundation (USC Ed. Foundation).</w:t>
      </w:r>
      <w:r>
        <w:rPr>
          <w:spacing w:val="40"/>
        </w:rPr>
        <w:t xml:space="preserve"> </w:t>
      </w:r>
      <w:r>
        <w:t>Check numbers should be listed on the receipt.</w:t>
      </w:r>
      <w:r>
        <w:rPr>
          <w:spacing w:val="40"/>
        </w:rPr>
        <w:t xml:space="preserve"> </w:t>
      </w:r>
      <w:r>
        <w:t xml:space="preserve">Receipts should indicate the buyer’s name on the received from line and should be signed by the student collecting the funds in the lower </w:t>
      </w:r>
      <w:proofErr w:type="gramStart"/>
      <w:r>
        <w:t>right hand</w:t>
      </w:r>
      <w:proofErr w:type="gramEnd"/>
      <w:r>
        <w:t xml:space="preserve"> corner of the slip.</w:t>
      </w:r>
      <w:r>
        <w:rPr>
          <w:spacing w:val="40"/>
        </w:rPr>
        <w:t xml:space="preserve"> </w:t>
      </w:r>
      <w:r>
        <w:t xml:space="preserve">The </w:t>
      </w:r>
      <w:proofErr w:type="gramStart"/>
      <w:r>
        <w:t>student</w:t>
      </w:r>
      <w:proofErr w:type="gramEnd"/>
      <w:r>
        <w:t xml:space="preserve"> should also print their name below their signature.</w:t>
      </w:r>
      <w:r>
        <w:rPr>
          <w:spacing w:val="40"/>
        </w:rPr>
        <w:t xml:space="preserve"> </w:t>
      </w:r>
      <w:r>
        <w:t>Each receipt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accurately</w:t>
      </w:r>
      <w:r>
        <w:rPr>
          <w:spacing w:val="-5"/>
        </w:rPr>
        <w:t xml:space="preserve"> </w:t>
      </w:r>
      <w:r>
        <w:t>dated.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corner</w:t>
      </w:r>
      <w:r>
        <w:rPr>
          <w:spacing w:val="-3"/>
        </w:rPr>
        <w:t xml:space="preserve"> </w:t>
      </w:r>
      <w:r>
        <w:t>of the check collected.</w:t>
      </w:r>
      <w:r>
        <w:rPr>
          <w:spacing w:val="40"/>
        </w:rPr>
        <w:t xml:space="preserve"> </w:t>
      </w:r>
      <w:r>
        <w:t xml:space="preserve">Please see the University’s policy on cash handling BUSF 4.10: </w:t>
      </w:r>
      <w:hyperlink r:id="rId5">
        <w:r>
          <w:rPr>
            <w:color w:val="0000FF"/>
            <w:spacing w:val="-2"/>
            <w:u w:val="single" w:color="0000FF"/>
          </w:rPr>
          <w:t>http://www.sc.edu/policies/busf410.pdf</w:t>
        </w:r>
      </w:hyperlink>
    </w:p>
    <w:p w14:paraId="5BBA165E" w14:textId="77777777" w:rsidR="00A1238A" w:rsidRDefault="00A1238A">
      <w:pPr>
        <w:pStyle w:val="BodyText"/>
      </w:pPr>
    </w:p>
    <w:p w14:paraId="0CF8E945" w14:textId="77777777" w:rsidR="00A1238A" w:rsidRDefault="00E130B2">
      <w:pPr>
        <w:pStyle w:val="BodyText"/>
        <w:tabs>
          <w:tab w:val="left" w:pos="1524"/>
        </w:tabs>
        <w:ind w:left="360" w:right="698"/>
      </w:pPr>
      <w:r>
        <w:t>All cash and checks will be turned in by the instructor to the College business office at the agreed upon time and date.</w:t>
      </w:r>
      <w:r>
        <w:rPr>
          <w:spacing w:val="40"/>
        </w:rPr>
        <w:t xml:space="preserve"> </w:t>
      </w:r>
      <w:r>
        <w:t xml:space="preserve">Receipts should be paper clipped with the funds as they are </w:t>
      </w:r>
      <w:r>
        <w:rPr>
          <w:spacing w:val="-2"/>
        </w:rPr>
        <w:t>collected.</w:t>
      </w:r>
      <w:r>
        <w:tab/>
        <w:t>All cash will be verified by the instructor and College business office prior to deposit.</w:t>
      </w:r>
      <w:r>
        <w:rPr>
          <w:spacing w:val="40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verified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deposit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Educational Foundation.</w:t>
      </w:r>
    </w:p>
    <w:p w14:paraId="4419BCBB" w14:textId="77777777" w:rsidR="00A1238A" w:rsidRDefault="00A1238A">
      <w:pPr>
        <w:pStyle w:val="BodyText"/>
        <w:spacing w:before="1"/>
      </w:pPr>
    </w:p>
    <w:p w14:paraId="2A6A2269" w14:textId="77777777" w:rsidR="00A1238A" w:rsidRDefault="00E130B2">
      <w:pPr>
        <w:pStyle w:val="BodyText"/>
        <w:ind w:left="360" w:right="394"/>
      </w:pPr>
      <w:r>
        <w:t xml:space="preserve">All credit card payments will be handled by the Educational Foundation’s on-line system, </w:t>
      </w:r>
      <w:proofErr w:type="spellStart"/>
      <w:r>
        <w:t>EventBrite</w:t>
      </w:r>
      <w:proofErr w:type="spellEnd"/>
      <w:r>
        <w:t>.</w:t>
      </w:r>
      <w:r>
        <w:rPr>
          <w:spacing w:val="40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are not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 processing.</w:t>
      </w:r>
      <w:r>
        <w:rPr>
          <w:spacing w:val="40"/>
        </w:rPr>
        <w:t xml:space="preserve"> </w:t>
      </w:r>
      <w:r>
        <w:t>The instructor will be responsible for maintaining the on-line payment site through the</w:t>
      </w:r>
      <w:r>
        <w:rPr>
          <w:spacing w:val="-3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EventBrite</w:t>
      </w:r>
      <w:proofErr w:type="spellEnd"/>
      <w:r>
        <w:t>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University’s</w:t>
      </w:r>
      <w:r>
        <w:rPr>
          <w:spacing w:val="-4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t xml:space="preserve">at BUSF 4.11: </w:t>
      </w:r>
      <w:hyperlink r:id="rId6">
        <w:r>
          <w:rPr>
            <w:color w:val="0000FF"/>
            <w:u w:val="single" w:color="0000FF"/>
          </w:rPr>
          <w:t>http://www.sc.edu/policies/busf411.pdf</w:t>
        </w:r>
      </w:hyperlink>
    </w:p>
    <w:p w14:paraId="44B6CCC4" w14:textId="77777777" w:rsidR="00A1238A" w:rsidRDefault="00A1238A">
      <w:pPr>
        <w:pStyle w:val="BodyText"/>
      </w:pPr>
    </w:p>
    <w:p w14:paraId="33DA6501" w14:textId="77777777" w:rsidR="00A1238A" w:rsidRDefault="00E130B2">
      <w:pPr>
        <w:pStyle w:val="BodyText"/>
        <w:ind w:left="360" w:right="394"/>
      </w:pPr>
      <w:r>
        <w:t>Students are responsible for maintaining accurate donor records for silent auction gifts.</w:t>
      </w:r>
      <w:r>
        <w:rPr>
          <w:spacing w:val="40"/>
        </w:rPr>
        <w:t xml:space="preserve"> </w:t>
      </w:r>
      <w:r>
        <w:t xml:space="preserve">A spreadsheet will be created by the instructor which will record the </w:t>
      </w:r>
      <w:proofErr w:type="gramStart"/>
      <w:r>
        <w:t>donors</w:t>
      </w:r>
      <w:proofErr w:type="gramEnd"/>
      <w:r>
        <w:t xml:space="preserve"> name and complete mailing address, item donated for auction and its value.</w:t>
      </w:r>
      <w:r>
        <w:rPr>
          <w:spacing w:val="40"/>
        </w:rPr>
        <w:t xml:space="preserve"> </w:t>
      </w:r>
      <w:r>
        <w:t xml:space="preserve">The typed, </w:t>
      </w:r>
      <w:proofErr w:type="gramStart"/>
      <w:r>
        <w:t>completed</w:t>
      </w:r>
      <w:proofErr w:type="gramEnd"/>
      <w:r>
        <w:t xml:space="preserve"> spreadsheet will be submitted to the College business office for submission to the Educational Foundation for processing</w:t>
      </w:r>
      <w:r>
        <w:rPr>
          <w:spacing w:val="-5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page).</w:t>
      </w:r>
      <w:r>
        <w:rPr>
          <w:spacing w:val="40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silent</w:t>
      </w:r>
      <w:r>
        <w:rPr>
          <w:spacing w:val="-3"/>
        </w:rPr>
        <w:t xml:space="preserve"> </w:t>
      </w:r>
      <w:r>
        <w:t>auction;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cards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checks only.</w:t>
      </w:r>
      <w:r>
        <w:rPr>
          <w:spacing w:val="40"/>
        </w:rPr>
        <w:t xml:space="preserve"> </w:t>
      </w:r>
      <w:r>
        <w:t>Silent auction items will not be distributed to the winning bidder until the bidder has paid for the item.</w:t>
      </w:r>
    </w:p>
    <w:p w14:paraId="5C619D1F" w14:textId="77777777" w:rsidR="00A1238A" w:rsidRDefault="00A1238A">
      <w:pPr>
        <w:pStyle w:val="BodyText"/>
        <w:sectPr w:rsidR="00A1238A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049"/>
        <w:gridCol w:w="1030"/>
        <w:gridCol w:w="974"/>
        <w:gridCol w:w="967"/>
        <w:gridCol w:w="1003"/>
        <w:gridCol w:w="1502"/>
        <w:gridCol w:w="1047"/>
        <w:gridCol w:w="996"/>
      </w:tblGrid>
      <w:tr w:rsidR="00A1238A" w14:paraId="007E5B47" w14:textId="77777777">
        <w:trPr>
          <w:trHeight w:val="275"/>
        </w:trPr>
        <w:tc>
          <w:tcPr>
            <w:tcW w:w="7533" w:type="dxa"/>
            <w:gridSpan w:val="7"/>
          </w:tcPr>
          <w:p w14:paraId="27D58C39" w14:textId="77777777" w:rsidR="00A1238A" w:rsidRDefault="00E130B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DONOR </w:t>
            </w:r>
            <w:r>
              <w:rPr>
                <w:spacing w:val="-2"/>
                <w:sz w:val="24"/>
              </w:rPr>
              <w:t>INFORMATION</w:t>
            </w:r>
          </w:p>
        </w:tc>
        <w:tc>
          <w:tcPr>
            <w:tcW w:w="2043" w:type="dxa"/>
            <w:gridSpan w:val="2"/>
          </w:tcPr>
          <w:p w14:paraId="46713801" w14:textId="77777777" w:rsidR="00A1238A" w:rsidRDefault="00E130B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</w:tr>
      <w:tr w:rsidR="00A1238A" w14:paraId="4E19B58C" w14:textId="77777777">
        <w:trPr>
          <w:trHeight w:val="275"/>
        </w:trPr>
        <w:tc>
          <w:tcPr>
            <w:tcW w:w="1008" w:type="dxa"/>
          </w:tcPr>
          <w:p w14:paraId="0A806F44" w14:textId="77777777" w:rsidR="00A1238A" w:rsidRDefault="00E130B2">
            <w:pPr>
              <w:pStyle w:val="TableParagraph"/>
              <w:ind w:left="1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Donor</w:t>
            </w:r>
          </w:p>
        </w:tc>
        <w:tc>
          <w:tcPr>
            <w:tcW w:w="1049" w:type="dxa"/>
          </w:tcPr>
          <w:p w14:paraId="7C392738" w14:textId="77777777" w:rsidR="00A1238A" w:rsidRDefault="00E130B2">
            <w:pPr>
              <w:pStyle w:val="TableParagraph"/>
              <w:ind w:left="1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1030" w:type="dxa"/>
          </w:tcPr>
          <w:p w14:paraId="37A2786E" w14:textId="77777777" w:rsidR="00A1238A" w:rsidRDefault="00E130B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974" w:type="dxa"/>
          </w:tcPr>
          <w:p w14:paraId="6EF2F78A" w14:textId="77777777" w:rsidR="00A1238A" w:rsidRDefault="00E130B2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967" w:type="dxa"/>
          </w:tcPr>
          <w:p w14:paraId="7A0F5254" w14:textId="77777777" w:rsidR="00A1238A" w:rsidRDefault="00E130B2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5"/>
                <w:sz w:val="24"/>
              </w:rPr>
              <w:t>Zip</w:t>
            </w:r>
          </w:p>
        </w:tc>
        <w:tc>
          <w:tcPr>
            <w:tcW w:w="1003" w:type="dxa"/>
          </w:tcPr>
          <w:p w14:paraId="38D6619E" w14:textId="77777777" w:rsidR="00A1238A" w:rsidRDefault="00E130B2">
            <w:pPr>
              <w:pStyle w:val="TableParagraph"/>
              <w:ind w:left="2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1502" w:type="dxa"/>
          </w:tcPr>
          <w:p w14:paraId="136BC30B" w14:textId="77777777" w:rsidR="00A1238A" w:rsidRDefault="00E130B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1047" w:type="dxa"/>
          </w:tcPr>
          <w:p w14:paraId="28262BE7" w14:textId="77777777" w:rsidR="00A1238A" w:rsidRDefault="00E130B2">
            <w:pPr>
              <w:pStyle w:val="TableParagraph"/>
              <w:ind w:left="30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996" w:type="dxa"/>
          </w:tcPr>
          <w:p w14:paraId="5B6F0B84" w14:textId="77777777" w:rsidR="00A1238A" w:rsidRDefault="00E130B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Value</w:t>
            </w:r>
          </w:p>
        </w:tc>
      </w:tr>
      <w:tr w:rsidR="00A1238A" w14:paraId="079321B2" w14:textId="77777777">
        <w:trPr>
          <w:trHeight w:val="414"/>
        </w:trPr>
        <w:tc>
          <w:tcPr>
            <w:tcW w:w="1008" w:type="dxa"/>
          </w:tcPr>
          <w:p w14:paraId="4B569998" w14:textId="77777777" w:rsidR="00A1238A" w:rsidRDefault="00E130B2">
            <w:pPr>
              <w:pStyle w:val="TableParagraph"/>
              <w:spacing w:line="202" w:lineRule="exact"/>
              <w:ind w:left="33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John</w:t>
            </w:r>
          </w:p>
          <w:p w14:paraId="544F3EF9" w14:textId="77777777" w:rsidR="00A1238A" w:rsidRDefault="00E130B2">
            <w:pPr>
              <w:pStyle w:val="TableParagraph"/>
              <w:spacing w:before="2" w:line="191" w:lineRule="exact"/>
              <w:ind w:left="28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Smith</w:t>
            </w:r>
          </w:p>
        </w:tc>
        <w:tc>
          <w:tcPr>
            <w:tcW w:w="1049" w:type="dxa"/>
          </w:tcPr>
          <w:p w14:paraId="7F2FBFBA" w14:textId="77777777" w:rsidR="00A1238A" w:rsidRDefault="00E130B2">
            <w:pPr>
              <w:pStyle w:val="TableParagraph"/>
              <w:spacing w:line="202" w:lineRule="exact"/>
              <w:ind w:right="3"/>
              <w:rPr>
                <w:sz w:val="18"/>
              </w:rPr>
            </w:pPr>
            <w:r>
              <w:rPr>
                <w:sz w:val="18"/>
              </w:rPr>
              <w:t>123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Main</w:t>
            </w:r>
          </w:p>
          <w:p w14:paraId="65DB4AA3" w14:textId="77777777" w:rsidR="00A1238A" w:rsidRDefault="00E130B2">
            <w:pPr>
              <w:pStyle w:val="TableParagraph"/>
              <w:spacing w:before="2" w:line="19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St</w:t>
            </w:r>
          </w:p>
        </w:tc>
        <w:tc>
          <w:tcPr>
            <w:tcW w:w="1030" w:type="dxa"/>
          </w:tcPr>
          <w:p w14:paraId="28CB4A06" w14:textId="77777777" w:rsidR="00A1238A" w:rsidRDefault="00E130B2">
            <w:pPr>
              <w:pStyle w:val="TableParagraph"/>
              <w:spacing w:before="100" w:line="240" w:lineRule="auto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Columbia</w:t>
            </w:r>
          </w:p>
        </w:tc>
        <w:tc>
          <w:tcPr>
            <w:tcW w:w="974" w:type="dxa"/>
          </w:tcPr>
          <w:p w14:paraId="19E396DB" w14:textId="77777777" w:rsidR="00A1238A" w:rsidRDefault="00E130B2">
            <w:pPr>
              <w:pStyle w:val="TableParagraph"/>
              <w:spacing w:before="100" w:line="240" w:lineRule="auto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SC</w:t>
            </w:r>
          </w:p>
        </w:tc>
        <w:tc>
          <w:tcPr>
            <w:tcW w:w="967" w:type="dxa"/>
          </w:tcPr>
          <w:p w14:paraId="4B1F1EC2" w14:textId="77777777" w:rsidR="00A1238A" w:rsidRDefault="00E130B2">
            <w:pPr>
              <w:pStyle w:val="TableParagraph"/>
              <w:spacing w:before="100" w:line="240" w:lineRule="auto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29201</w:t>
            </w:r>
          </w:p>
        </w:tc>
        <w:tc>
          <w:tcPr>
            <w:tcW w:w="1003" w:type="dxa"/>
          </w:tcPr>
          <w:p w14:paraId="03EBD218" w14:textId="77777777" w:rsidR="00A1238A" w:rsidRDefault="00E130B2">
            <w:pPr>
              <w:pStyle w:val="TableParagraph"/>
              <w:spacing w:line="202" w:lineRule="exact"/>
              <w:ind w:left="12" w:right="1"/>
              <w:rPr>
                <w:sz w:val="18"/>
              </w:rPr>
            </w:pPr>
            <w:r>
              <w:rPr>
                <w:sz w:val="18"/>
              </w:rPr>
              <w:t>803-</w:t>
            </w:r>
            <w:r>
              <w:rPr>
                <w:spacing w:val="-4"/>
                <w:sz w:val="18"/>
              </w:rPr>
              <w:t>555-</w:t>
            </w:r>
          </w:p>
          <w:p w14:paraId="08E79F7D" w14:textId="77777777" w:rsidR="00A1238A" w:rsidRDefault="00E130B2">
            <w:pPr>
              <w:pStyle w:val="TableParagraph"/>
              <w:spacing w:before="2" w:line="191" w:lineRule="exact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1234</w:t>
            </w:r>
          </w:p>
        </w:tc>
        <w:tc>
          <w:tcPr>
            <w:tcW w:w="1502" w:type="dxa"/>
          </w:tcPr>
          <w:p w14:paraId="38DE3DCD" w14:textId="77777777" w:rsidR="00A1238A" w:rsidRDefault="00E130B2">
            <w:pPr>
              <w:pStyle w:val="TableParagraph"/>
              <w:spacing w:before="100" w:line="240" w:lineRule="auto"/>
              <w:ind w:left="12"/>
              <w:rPr>
                <w:sz w:val="18"/>
              </w:rPr>
            </w:pPr>
            <w:hyperlink r:id="rId7">
              <w:r>
                <w:rPr>
                  <w:spacing w:val="-2"/>
                  <w:sz w:val="18"/>
                </w:rPr>
                <w:t>jsmith@sc.rr.com</w:t>
              </w:r>
            </w:hyperlink>
          </w:p>
        </w:tc>
        <w:tc>
          <w:tcPr>
            <w:tcW w:w="1047" w:type="dxa"/>
          </w:tcPr>
          <w:p w14:paraId="40F5AE93" w14:textId="77777777" w:rsidR="00A1238A" w:rsidRDefault="00E130B2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Gamecock</w:t>
            </w:r>
          </w:p>
          <w:p w14:paraId="2C3713B9" w14:textId="77777777" w:rsidR="00A1238A" w:rsidRDefault="00E130B2">
            <w:pPr>
              <w:pStyle w:val="TableParagraph"/>
              <w:spacing w:before="2" w:line="191" w:lineRule="exact"/>
              <w:ind w:left="8" w:right="3"/>
              <w:rPr>
                <w:sz w:val="18"/>
              </w:rPr>
            </w:pPr>
            <w:r>
              <w:rPr>
                <w:spacing w:val="-2"/>
                <w:sz w:val="18"/>
              </w:rPr>
              <w:t>Frame</w:t>
            </w:r>
          </w:p>
        </w:tc>
        <w:tc>
          <w:tcPr>
            <w:tcW w:w="996" w:type="dxa"/>
          </w:tcPr>
          <w:p w14:paraId="57FC5D46" w14:textId="77777777" w:rsidR="00A1238A" w:rsidRDefault="00E130B2">
            <w:pPr>
              <w:pStyle w:val="TableParagraph"/>
              <w:spacing w:before="100" w:line="240" w:lineRule="auto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$150</w:t>
            </w:r>
          </w:p>
        </w:tc>
      </w:tr>
    </w:tbl>
    <w:p w14:paraId="32806648" w14:textId="77777777" w:rsidR="00A1238A" w:rsidRDefault="00A1238A">
      <w:pPr>
        <w:pStyle w:val="BodyText"/>
      </w:pPr>
    </w:p>
    <w:p w14:paraId="02E0AFFA" w14:textId="77777777" w:rsidR="00A1238A" w:rsidRDefault="00A1238A">
      <w:pPr>
        <w:pStyle w:val="BodyText"/>
        <w:spacing w:before="13"/>
      </w:pPr>
    </w:p>
    <w:p w14:paraId="00CBB8CE" w14:textId="77777777" w:rsidR="00A1238A" w:rsidRDefault="00E130B2">
      <w:pPr>
        <w:pStyle w:val="BodyText"/>
        <w:spacing w:before="1"/>
        <w:ind w:left="360" w:right="355"/>
      </w:pPr>
      <w:r>
        <w:t>Any</w:t>
      </w:r>
      <w:r>
        <w:rPr>
          <w:spacing w:val="-6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rented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 business office for approval.</w:t>
      </w:r>
    </w:p>
    <w:p w14:paraId="227D660C" w14:textId="77777777" w:rsidR="00A1238A" w:rsidRDefault="00A1238A">
      <w:pPr>
        <w:pStyle w:val="BodyText"/>
      </w:pPr>
    </w:p>
    <w:p w14:paraId="3FC08F1A" w14:textId="77777777" w:rsidR="00A1238A" w:rsidRDefault="00E130B2">
      <w:pPr>
        <w:pStyle w:val="BodyText"/>
        <w:ind w:left="360" w:right="355"/>
      </w:pPr>
      <w:r>
        <w:t>Financial</w:t>
      </w:r>
      <w:r>
        <w:rPr>
          <w:spacing w:val="-3"/>
        </w:rPr>
        <w:t xml:space="preserve"> </w:t>
      </w:r>
      <w:r>
        <w:t>transaction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 by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office no later than 10 days after the event.</w:t>
      </w:r>
    </w:p>
    <w:p w14:paraId="593EC0B5" w14:textId="77777777" w:rsidR="00A1238A" w:rsidRDefault="00A1238A">
      <w:pPr>
        <w:pStyle w:val="BodyText"/>
      </w:pPr>
    </w:p>
    <w:p w14:paraId="5773C342" w14:textId="77777777" w:rsidR="00A1238A" w:rsidRDefault="00A1238A">
      <w:pPr>
        <w:pStyle w:val="BodyText"/>
      </w:pPr>
    </w:p>
    <w:p w14:paraId="0F169D36" w14:textId="77777777" w:rsidR="00A1238A" w:rsidRDefault="00E130B2">
      <w:pPr>
        <w:pStyle w:val="BodyText"/>
        <w:ind w:left="360"/>
      </w:pP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 adhere</w:t>
      </w:r>
      <w:r>
        <w:rPr>
          <w:spacing w:val="-3"/>
        </w:rPr>
        <w:t xml:space="preserve"> </w:t>
      </w:r>
      <w:r>
        <w:t xml:space="preserve">to the </w:t>
      </w:r>
      <w:r>
        <w:rPr>
          <w:spacing w:val="-2"/>
        </w:rPr>
        <w:t>procedures:</w:t>
      </w:r>
    </w:p>
    <w:p w14:paraId="7199D91C" w14:textId="77777777" w:rsidR="00A1238A" w:rsidRDefault="00A1238A">
      <w:pPr>
        <w:pStyle w:val="BodyText"/>
        <w:rPr>
          <w:sz w:val="20"/>
        </w:rPr>
      </w:pPr>
    </w:p>
    <w:p w14:paraId="362B05BA" w14:textId="77777777" w:rsidR="00A1238A" w:rsidRDefault="00A1238A">
      <w:pPr>
        <w:pStyle w:val="BodyText"/>
        <w:rPr>
          <w:sz w:val="20"/>
        </w:rPr>
      </w:pPr>
    </w:p>
    <w:p w14:paraId="2B878278" w14:textId="77777777" w:rsidR="00A1238A" w:rsidRDefault="00E130B2">
      <w:pPr>
        <w:pStyle w:val="BodyText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828020" wp14:editId="2A7A4C21">
                <wp:simplePos x="0" y="0"/>
                <wp:positionH relativeFrom="page">
                  <wp:posOffset>914704</wp:posOffset>
                </wp:positionH>
                <wp:positionV relativeFrom="paragraph">
                  <wp:posOffset>231085</wp:posOffset>
                </wp:positionV>
                <wp:extent cx="3581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40A3E" id="Graphic 1" o:spid="_x0000_s1026" style="position:absolute;margin-left:1in;margin-top:18.2pt;width:28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" path="m,l3581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C7553F" wp14:editId="6A1E21C2">
                <wp:simplePos x="0" y="0"/>
                <wp:positionH relativeFrom="page">
                  <wp:posOffset>5753989</wp:posOffset>
                </wp:positionH>
                <wp:positionV relativeFrom="paragraph">
                  <wp:posOffset>231085</wp:posOffset>
                </wp:positionV>
                <wp:extent cx="1066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C6AF6" id="Graphic 2" o:spid="_x0000_s1026" style="position:absolute;margin-left:453.05pt;margin-top:18.2pt;width: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v9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6c58vlXc7N1uybLz6m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" path="m,l1066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8A4FD87" w14:textId="77777777" w:rsidR="00A1238A" w:rsidRDefault="00E130B2">
      <w:pPr>
        <w:pStyle w:val="BodyText"/>
        <w:tabs>
          <w:tab w:val="left" w:pos="8032"/>
        </w:tabs>
        <w:ind w:left="360"/>
      </w:pPr>
      <w:r>
        <w:t xml:space="preserve">Student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C9EE5E8" w14:textId="77777777" w:rsidR="00A1238A" w:rsidRDefault="00A1238A">
      <w:pPr>
        <w:pStyle w:val="BodyText"/>
        <w:rPr>
          <w:sz w:val="20"/>
        </w:rPr>
      </w:pPr>
    </w:p>
    <w:p w14:paraId="36E6C229" w14:textId="77777777" w:rsidR="00A1238A" w:rsidRDefault="00E130B2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020172" wp14:editId="64FE3074">
                <wp:simplePos x="0" y="0"/>
                <wp:positionH relativeFrom="page">
                  <wp:posOffset>914704</wp:posOffset>
                </wp:positionH>
                <wp:positionV relativeFrom="paragraph">
                  <wp:posOffset>201449</wp:posOffset>
                </wp:positionV>
                <wp:extent cx="3581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56371" id="Graphic 3" o:spid="_x0000_s1026" style="position:absolute;margin-left:1in;margin-top:15.85pt;width:28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" path="m,l3581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95BB45" wp14:editId="393DF379">
                <wp:simplePos x="0" y="0"/>
                <wp:positionH relativeFrom="page">
                  <wp:posOffset>5753405</wp:posOffset>
                </wp:positionH>
                <wp:positionV relativeFrom="paragraph">
                  <wp:posOffset>201449</wp:posOffset>
                </wp:positionV>
                <wp:extent cx="106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979D3" id="Graphic 4" o:spid="_x0000_s1026" style="position:absolute;margin-left:453pt;margin-top:15.85pt;width:8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v9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6c58vlXc7N1uybLz6m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" path="m,l1066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DB3604E" w14:textId="77777777" w:rsidR="00A1238A" w:rsidRDefault="00E130B2">
      <w:pPr>
        <w:pStyle w:val="BodyText"/>
        <w:tabs>
          <w:tab w:val="left" w:pos="8052"/>
        </w:tabs>
        <w:ind w:left="360"/>
      </w:pPr>
      <w:r>
        <w:t>Instructor</w:t>
      </w:r>
      <w:r>
        <w:rPr>
          <w:spacing w:val="-3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A1238A"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8A"/>
    <w:rsid w:val="004F3031"/>
    <w:rsid w:val="009969DF"/>
    <w:rsid w:val="00A1238A"/>
    <w:rsid w:val="00E1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D14A"/>
  <w15:docId w15:val="{A8428AE5-B36E-402D-9A01-88AC556E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35" w:right="123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smith@sc.r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.edu/policies/busf411.pdf" TargetMode="External"/><Relationship Id="rId5" Type="http://schemas.openxmlformats.org/officeDocument/2006/relationships/hyperlink" Target="http://www.sc.edu/policies/busf410.pdf" TargetMode="External"/><Relationship Id="rId4" Type="http://schemas.openxmlformats.org/officeDocument/2006/relationships/hyperlink" Target="http://hr.sc.edu/forms/Authorization_Background_Check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2808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T. Sullivan</dc:creator>
  <cp:lastModifiedBy>Brown, Matthew</cp:lastModifiedBy>
  <cp:revision>2</cp:revision>
  <dcterms:created xsi:type="dcterms:W3CDTF">2026-04-01T14:12:00Z</dcterms:created>
  <dcterms:modified xsi:type="dcterms:W3CDTF">2026-04-01T14:13:00Z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2010</vt:lpwstr>
  </property>
</Properties>
</file>